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FD8C" w14:textId="77777777" w:rsidR="00FA7815" w:rsidRDefault="00DC72AC">
      <w:pPr>
        <w:pStyle w:val="Corpodetexto"/>
        <w:spacing w:before="0"/>
        <w:ind w:left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401AA1" wp14:editId="284A3F72">
                <wp:extent cx="6816725" cy="433070"/>
                <wp:effectExtent l="0" t="0" r="0" b="507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725" cy="433070"/>
                          <a:chOff x="0" y="0"/>
                          <a:chExt cx="6816725" cy="433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1672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6725" h="416559">
                                <a:moveTo>
                                  <a:pt x="6816725" y="388620"/>
                                </a:moveTo>
                                <a:lnTo>
                                  <a:pt x="5980811" y="388620"/>
                                </a:lnTo>
                                <a:lnTo>
                                  <a:pt x="5980811" y="45720"/>
                                </a:lnTo>
                                <a:lnTo>
                                  <a:pt x="5980811" y="0"/>
                                </a:lnTo>
                                <a:lnTo>
                                  <a:pt x="5952871" y="0"/>
                                </a:lnTo>
                                <a:lnTo>
                                  <a:pt x="5952871" y="45720"/>
                                </a:lnTo>
                                <a:lnTo>
                                  <a:pt x="5952871" y="388620"/>
                                </a:lnTo>
                                <a:lnTo>
                                  <a:pt x="0" y="388620"/>
                                </a:lnTo>
                                <a:lnTo>
                                  <a:pt x="0" y="416560"/>
                                </a:lnTo>
                                <a:lnTo>
                                  <a:pt x="5952871" y="416560"/>
                                </a:lnTo>
                                <a:lnTo>
                                  <a:pt x="5980811" y="416560"/>
                                </a:lnTo>
                                <a:lnTo>
                                  <a:pt x="6816725" y="416560"/>
                                </a:lnTo>
                                <a:lnTo>
                                  <a:pt x="6816725" y="388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81672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7DA52" w14:textId="77777777" w:rsidR="00FA7815" w:rsidRDefault="00DC72AC">
                              <w:pPr>
                                <w:spacing w:before="212"/>
                                <w:ind w:left="4553"/>
                                <w:rPr>
                                  <w:rFonts w:ascii="Cambria" w:hAnsi="Cambria"/>
                                  <w:sz w:val="4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30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rFonts w:ascii="Cambria" w:hAnsi="Cambria"/>
                                  <w:spacing w:val="27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ambria" w:hAnsi="Cambria"/>
                                  <w:spacing w:val="29"/>
                                  <w:sz w:val="40"/>
                                </w:rPr>
                                <w:t>nn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ambria" w:hAnsi="Cambria"/>
                                  <w:spacing w:val="-194"/>
                                  <w:sz w:val="40"/>
                                </w:rPr>
                                <w:t>^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6"/>
                                  <w:sz w:val="40"/>
                                </w:rPr>
                                <w:t>V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rFonts w:ascii="Cambria" w:hAnsi="Cambria"/>
                                  <w:spacing w:val="-40"/>
                                  <w:sz w:val="40"/>
                                </w:rPr>
                                <w:t>â</w:t>
                              </w:r>
                              <w:r>
                                <w:rPr>
                                  <w:rFonts w:ascii="Cambria" w:hAnsi="Cambria"/>
                                  <w:spacing w:val="-222"/>
                                  <w:sz w:val="40"/>
                                </w:rPr>
                                <w:t>^</w:t>
                              </w:r>
                              <w:r>
                                <w:rPr>
                                  <w:rFonts w:ascii="Cambria" w:hAnsi="Cambria"/>
                                  <w:spacing w:val="-4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sz w:val="40"/>
                                </w:rPr>
                                <w:t>ncio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sz w:val="40"/>
                                </w:rPr>
                                <w:t>Alves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sz w:val="40"/>
                                </w:rPr>
                                <w:t>Silvâ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01AA1" id="Group 1" o:spid="_x0000_s1026" style="width:536.75pt;height:34.1pt;mso-position-horizontal-relative:char;mso-position-vertical-relative:line" coordsize="68167,43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">
                <v:shape id="Graphic 2" o:spid="_x0000_s1027" style="position:absolute;width:68167;height:4165;visibility:visible;mso-wrap-style:square;v-text-anchor:top" coordsize="6816725,41655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" path="m6816725,388620r-835914,l5980811,45720r,-45720l5952871,r,45720l5952871,388620,,388620r,27940l5952871,416560r27940,l6816725,416560r,-27940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8167;height:43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" filled="f" stroked="f">
                  <v:textbox inset="0,0,0,0">
                    <w:txbxContent>
                      <w:p w14:paraId="5A27DA52" w14:textId="77777777" w:rsidR="00FA7815" w:rsidRDefault="00DC72AC">
                        <w:pPr>
                          <w:spacing w:before="212"/>
                          <w:ind w:left="4553"/>
                          <w:rPr>
                            <w:rFonts w:ascii="Cambria" w:hAnsi="Cambria"/>
                            <w:sz w:val="40"/>
                          </w:rPr>
                        </w:pPr>
                        <w:r>
                          <w:rPr>
                            <w:rFonts w:ascii="Cambria" w:hAnsi="Cambria"/>
                            <w:spacing w:val="30"/>
                            <w:sz w:val="40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spacing w:val="27"/>
                            <w:sz w:val="4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spacing w:val="29"/>
                            <w:sz w:val="40"/>
                          </w:rPr>
                          <w:t>nn</w:t>
                        </w:r>
                        <w:r>
                          <w:rPr>
                            <w:rFonts w:ascii="Cambria" w:hAnsi="Cambria"/>
                            <w:spacing w:val="-8"/>
                            <w:sz w:val="4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spacing w:val="-194"/>
                            <w:sz w:val="40"/>
                          </w:rPr>
                          <w:t>^</w:t>
                        </w:r>
                        <w:r>
                          <w:rPr>
                            <w:rFonts w:ascii="Cambria" w:hAnsi="Cambria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6"/>
                            <w:sz w:val="40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spacing w:val="-5"/>
                            <w:sz w:val="40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spacing w:val="1"/>
                            <w:sz w:val="40"/>
                          </w:rPr>
                          <w:t>n</w:t>
                        </w:r>
                        <w:r>
                          <w:rPr>
                            <w:rFonts w:ascii="Cambria" w:hAnsi="Cambria"/>
                            <w:spacing w:val="-40"/>
                            <w:sz w:val="40"/>
                          </w:rPr>
                          <w:t>â</w:t>
                        </w:r>
                        <w:r>
                          <w:rPr>
                            <w:rFonts w:ascii="Cambria" w:hAnsi="Cambria"/>
                            <w:spacing w:val="-222"/>
                            <w:sz w:val="40"/>
                          </w:rPr>
                          <w:t>^</w:t>
                        </w:r>
                        <w:r>
                          <w:rPr>
                            <w:rFonts w:ascii="Cambria" w:hAnsi="Cambria"/>
                            <w:spacing w:val="-4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4"/>
                            <w:sz w:val="40"/>
                          </w:rPr>
                          <w:t>ncio</w:t>
                        </w:r>
                        <w:r>
                          <w:rPr>
                            <w:rFonts w:ascii="Cambria" w:hAnsi="Cambria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4"/>
                            <w:sz w:val="40"/>
                          </w:rPr>
                          <w:t>Alves</w:t>
                        </w:r>
                        <w:r>
                          <w:rPr>
                            <w:rFonts w:ascii="Cambria" w:hAnsi="Cambria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4"/>
                            <w:sz w:val="40"/>
                          </w:rPr>
                          <w:t>Silvâ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9B3CE" w14:textId="77777777" w:rsidR="00FA7815" w:rsidRDefault="00DC72AC">
      <w:pPr>
        <w:pStyle w:val="Corpodetexto"/>
        <w:tabs>
          <w:tab w:val="left" w:pos="5157"/>
        </w:tabs>
        <w:spacing w:before="271"/>
        <w:ind w:left="55"/>
        <w:jc w:val="both"/>
      </w:pPr>
      <w:r>
        <w:rPr>
          <w:b/>
        </w:rPr>
        <w:t>Tel:</w:t>
      </w:r>
      <w:r>
        <w:rPr>
          <w:b/>
          <w:spacing w:val="-4"/>
        </w:rPr>
        <w:t xml:space="preserve"> </w:t>
      </w:r>
      <w:r>
        <w:t>(83)99350-2776</w:t>
      </w:r>
      <w:r>
        <w:rPr>
          <w:spacing w:val="25"/>
        </w:rPr>
        <w:t xml:space="preserve">  </w:t>
      </w:r>
      <w:r>
        <w:t>e</w:t>
      </w:r>
      <w:r>
        <w:rPr>
          <w:spacing w:val="78"/>
          <w:w w:val="150"/>
        </w:rPr>
        <w:t xml:space="preserve"> </w:t>
      </w:r>
      <w:r>
        <w:t>(84)99123-</w:t>
      </w:r>
      <w:r>
        <w:rPr>
          <w:spacing w:val="-4"/>
        </w:rPr>
        <w:t>2516</w:t>
      </w:r>
      <w:r>
        <w:tab/>
      </w:r>
      <w:r>
        <w:rPr>
          <w:b/>
        </w:rPr>
        <w:t>E-mail:</w:t>
      </w:r>
      <w:r>
        <w:rPr>
          <w:b/>
          <w:spacing w:val="-7"/>
        </w:rPr>
        <w:t xml:space="preserve"> </w:t>
      </w:r>
      <w:hyperlink r:id="rId5">
        <w:r w:rsidR="00FA7815">
          <w:rPr>
            <w:spacing w:val="-2"/>
          </w:rPr>
          <w:t>renne.venancio21@gmail.com</w:t>
        </w:r>
      </w:hyperlink>
    </w:p>
    <w:p w14:paraId="18D3DEC6" w14:textId="77777777" w:rsidR="00FA7815" w:rsidRDefault="00FA7815">
      <w:pPr>
        <w:pStyle w:val="Corpodetexto"/>
        <w:spacing w:before="63"/>
      </w:pPr>
    </w:p>
    <w:p w14:paraId="13160C01" w14:textId="77777777" w:rsidR="00FA7815" w:rsidRDefault="00DC72AC">
      <w:pPr>
        <w:pStyle w:val="Corpodetexto"/>
        <w:spacing w:before="1" w:line="252" w:lineRule="auto"/>
        <w:ind w:left="130" w:right="168"/>
        <w:jc w:val="both"/>
      </w:pPr>
      <w:r>
        <w:rPr>
          <w:color w:val="808080"/>
          <w:spacing w:val="-2"/>
        </w:rPr>
        <w:t>Técnico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Agrícola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com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Habilitação em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Aquicultura pelo CAVN/UFPB.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Atua como Consultor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 xml:space="preserve">Técnico nas áreas </w:t>
      </w:r>
      <w:r>
        <w:rPr>
          <w:color w:val="808080"/>
        </w:rPr>
        <w:t xml:space="preserve">de criação de Tilápia, Sistema Intensivo Bioflocos, Criação de Camarão da espécie </w:t>
      </w:r>
      <w:r>
        <w:rPr>
          <w:i/>
          <w:color w:val="808080"/>
        </w:rPr>
        <w:t xml:space="preserve">Litopenaeus Vannamei </w:t>
      </w:r>
      <w:r>
        <w:rPr>
          <w:color w:val="808080"/>
        </w:rPr>
        <w:t>(Camarão Cinza).</w:t>
      </w:r>
    </w:p>
    <w:p w14:paraId="4FD72D12" w14:textId="77777777" w:rsidR="00FA7815" w:rsidRDefault="00FA7815">
      <w:pPr>
        <w:pStyle w:val="Corpodetexto"/>
        <w:spacing w:before="0"/>
      </w:pPr>
    </w:p>
    <w:p w14:paraId="0CE8F9E9" w14:textId="77777777" w:rsidR="00FA7815" w:rsidRDefault="00FA7815">
      <w:pPr>
        <w:pStyle w:val="Corpodetexto"/>
        <w:spacing w:before="69"/>
      </w:pPr>
    </w:p>
    <w:p w14:paraId="60C82879" w14:textId="77777777" w:rsidR="00FA7815" w:rsidRDefault="00DC72AC">
      <w:pPr>
        <w:pStyle w:val="Ttulo1"/>
        <w:tabs>
          <w:tab w:val="left" w:pos="10664"/>
        </w:tabs>
      </w:pPr>
      <w:r>
        <w:rPr>
          <w:b w:val="0"/>
          <w:color w:val="000000"/>
          <w:spacing w:val="-30"/>
          <w:shd w:val="clear" w:color="auto" w:fill="E7E6E6"/>
        </w:rPr>
        <w:t xml:space="preserve"> </w:t>
      </w:r>
      <w:r>
        <w:rPr>
          <w:color w:val="000000"/>
          <w:spacing w:val="-2"/>
          <w:shd w:val="clear" w:color="auto" w:fill="E7E6E6"/>
        </w:rPr>
        <w:t>Formação</w:t>
      </w:r>
      <w:r>
        <w:rPr>
          <w:color w:val="000000"/>
          <w:shd w:val="clear" w:color="auto" w:fill="E7E6E6"/>
        </w:rPr>
        <w:tab/>
      </w:r>
    </w:p>
    <w:p w14:paraId="79C59913" w14:textId="77777777" w:rsidR="00FA7815" w:rsidRDefault="00FA7815">
      <w:pPr>
        <w:pStyle w:val="Corpodetexto"/>
        <w:spacing w:before="58"/>
        <w:rPr>
          <w:b/>
        </w:rPr>
      </w:pPr>
    </w:p>
    <w:p w14:paraId="2C8E560E" w14:textId="77777777" w:rsidR="00FA7815" w:rsidRDefault="00DC72AC">
      <w:pPr>
        <w:pStyle w:val="PargrafodaLista"/>
        <w:numPr>
          <w:ilvl w:val="0"/>
          <w:numId w:val="1"/>
        </w:numPr>
        <w:tabs>
          <w:tab w:val="left" w:pos="324"/>
        </w:tabs>
        <w:spacing w:before="0"/>
        <w:ind w:left="324" w:hanging="194"/>
        <w:rPr>
          <w:sz w:val="24"/>
        </w:rPr>
      </w:pPr>
      <w:r>
        <w:rPr>
          <w:b/>
          <w:sz w:val="24"/>
        </w:rPr>
        <w:t>Técnico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Agrícola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Habilitação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Aquicultura.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CAVN/CCHSA/UFPB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2017.</w:t>
      </w:r>
    </w:p>
    <w:p w14:paraId="6B881D24" w14:textId="77777777" w:rsidR="00FA7815" w:rsidRDefault="00FA7815">
      <w:pPr>
        <w:pStyle w:val="Corpodetexto"/>
        <w:spacing w:before="0"/>
      </w:pPr>
    </w:p>
    <w:p w14:paraId="5FD2E7E9" w14:textId="77777777" w:rsidR="00FA7815" w:rsidRDefault="00FA7815">
      <w:pPr>
        <w:pStyle w:val="Corpodetexto"/>
        <w:spacing w:before="82"/>
      </w:pPr>
    </w:p>
    <w:p w14:paraId="3917BCF9" w14:textId="77777777" w:rsidR="00FA7815" w:rsidRDefault="00DC72AC">
      <w:pPr>
        <w:pStyle w:val="Ttulo1"/>
        <w:tabs>
          <w:tab w:val="left" w:pos="10664"/>
        </w:tabs>
        <w:spacing w:before="1"/>
        <w:ind w:left="810" w:hanging="685"/>
      </w:pPr>
      <w:bookmarkStart w:id="0" w:name="Principais_Experiências_Profissionais"/>
      <w:bookmarkEnd w:id="0"/>
      <w:r>
        <w:rPr>
          <w:b w:val="0"/>
          <w:color w:val="000000"/>
          <w:spacing w:val="-30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Principais</w:t>
      </w:r>
      <w:r>
        <w:rPr>
          <w:color w:val="000000"/>
          <w:spacing w:val="-10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Experiências</w:t>
      </w:r>
      <w:r>
        <w:rPr>
          <w:color w:val="000000"/>
          <w:spacing w:val="-6"/>
          <w:shd w:val="clear" w:color="auto" w:fill="E7E6E6"/>
        </w:rPr>
        <w:t xml:space="preserve"> </w:t>
      </w:r>
      <w:r>
        <w:rPr>
          <w:color w:val="000000"/>
          <w:spacing w:val="-2"/>
          <w:shd w:val="clear" w:color="auto" w:fill="E7E6E6"/>
        </w:rPr>
        <w:t>Profissionais</w:t>
      </w:r>
      <w:r>
        <w:rPr>
          <w:color w:val="000000"/>
          <w:shd w:val="clear" w:color="auto" w:fill="E7E6E6"/>
        </w:rPr>
        <w:tab/>
      </w:r>
    </w:p>
    <w:p w14:paraId="5EB96270" w14:textId="77777777" w:rsidR="00FA7815" w:rsidRDefault="00FA7815">
      <w:pPr>
        <w:pStyle w:val="Corpodetexto"/>
        <w:spacing w:before="52"/>
        <w:rPr>
          <w:b/>
        </w:rPr>
      </w:pPr>
    </w:p>
    <w:p w14:paraId="0902558E" w14:textId="77777777" w:rsidR="00FA7815" w:rsidRDefault="00DC72AC">
      <w:pPr>
        <w:spacing w:before="1" w:line="247" w:lineRule="auto"/>
        <w:ind w:left="820" w:hanging="10"/>
        <w:rPr>
          <w:sz w:val="24"/>
        </w:rPr>
      </w:pPr>
      <w:r>
        <w:rPr>
          <w:b/>
          <w:sz w:val="24"/>
        </w:rPr>
        <w:t xml:space="preserve">Estágio Técnico Produtivo na Empresa Colônia de Pescadores z 49 </w:t>
      </w:r>
      <w:r>
        <w:rPr>
          <w:sz w:val="24"/>
        </w:rPr>
        <w:t>em Itapororoca-PB – maio a julho de 2017, carga horária de 240 horas.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 realizadas:</w:t>
      </w:r>
    </w:p>
    <w:p w14:paraId="3998ED85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21"/>
        <w:ind w:left="1009" w:hanging="199"/>
        <w:rPr>
          <w:sz w:val="24"/>
        </w:rPr>
      </w:pPr>
      <w:r>
        <w:rPr>
          <w:sz w:val="24"/>
        </w:rPr>
        <w:t>Povoamento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tanque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rede;</w:t>
      </w:r>
    </w:p>
    <w:p w14:paraId="3ADCE55A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pacing w:val="-2"/>
          <w:sz w:val="24"/>
        </w:rPr>
        <w:t>Biometrias;</w:t>
      </w:r>
    </w:p>
    <w:p w14:paraId="475785F6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30"/>
        <w:ind w:left="1009" w:hanging="199"/>
        <w:rPr>
          <w:sz w:val="24"/>
        </w:rPr>
      </w:pPr>
      <w:r>
        <w:rPr>
          <w:sz w:val="24"/>
        </w:rPr>
        <w:t>Manejo</w:t>
      </w:r>
      <w:r>
        <w:rPr>
          <w:spacing w:val="-4"/>
          <w:sz w:val="24"/>
        </w:rPr>
        <w:t xml:space="preserve"> </w:t>
      </w:r>
      <w:r>
        <w:rPr>
          <w:sz w:val="24"/>
        </w:rPr>
        <w:t>alimentar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peixes</w:t>
      </w:r>
    </w:p>
    <w:p w14:paraId="03BB0729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Análise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parâmetros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qualidade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água;</w:t>
      </w:r>
    </w:p>
    <w:p w14:paraId="390E6CBD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pacing w:val="-2"/>
          <w:sz w:val="24"/>
        </w:rPr>
        <w:t>Despesca;</w:t>
      </w:r>
    </w:p>
    <w:p w14:paraId="796E5504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Processamento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pescado.</w:t>
      </w:r>
    </w:p>
    <w:p w14:paraId="18C069CD" w14:textId="77777777" w:rsidR="00FA7815" w:rsidRDefault="00FA7815">
      <w:pPr>
        <w:pStyle w:val="Corpodetexto"/>
        <w:spacing w:before="53"/>
      </w:pPr>
    </w:p>
    <w:p w14:paraId="28A78DF4" w14:textId="77777777" w:rsidR="00FA7815" w:rsidRDefault="00DC72AC">
      <w:pPr>
        <w:spacing w:line="247" w:lineRule="auto"/>
        <w:ind w:left="830" w:hanging="10"/>
        <w:rPr>
          <w:sz w:val="24"/>
        </w:rPr>
      </w:pPr>
      <w:r>
        <w:rPr>
          <w:b/>
          <w:sz w:val="24"/>
        </w:rPr>
        <w:t>Serviço de Consultoria na Criação de Tilápia no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Sistema Intensivo Bioflocos para a Empresa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Psicultura D&amp;Z </w:t>
      </w:r>
      <w:r>
        <w:rPr>
          <w:sz w:val="24"/>
        </w:rPr>
        <w:t>em Pombal-PB – abril a setembro de 2020.</w:t>
      </w:r>
    </w:p>
    <w:p w14:paraId="3EFD911F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17"/>
        <w:ind w:left="1009" w:hanging="199"/>
        <w:rPr>
          <w:sz w:val="24"/>
        </w:rPr>
      </w:pPr>
      <w:r>
        <w:rPr>
          <w:sz w:val="24"/>
        </w:rPr>
        <w:t>Orientação</w:t>
      </w:r>
      <w:r>
        <w:rPr>
          <w:spacing w:val="-4"/>
          <w:sz w:val="24"/>
        </w:rPr>
        <w:t xml:space="preserve"> </w:t>
      </w:r>
      <w:r>
        <w:rPr>
          <w:sz w:val="24"/>
        </w:rPr>
        <w:t>técnica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cultivo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tilápia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bioflocos em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intensivo;</w:t>
      </w:r>
      <w:r>
        <w:rPr>
          <w:spacing w:val="31"/>
          <w:sz w:val="24"/>
        </w:rPr>
        <w:t xml:space="preserve"> 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Análise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água;</w:t>
      </w:r>
    </w:p>
    <w:p w14:paraId="20B5370B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probióticos;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Manejo</w:t>
      </w:r>
      <w:r>
        <w:rPr>
          <w:spacing w:val="-1"/>
          <w:sz w:val="24"/>
        </w:rPr>
        <w:t xml:space="preserve"> </w:t>
      </w:r>
      <w:r>
        <w:rPr>
          <w:sz w:val="24"/>
        </w:rPr>
        <w:t>alimentar;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Biometrias.</w:t>
      </w:r>
    </w:p>
    <w:p w14:paraId="630D603C" w14:textId="77777777" w:rsidR="00FA7815" w:rsidRDefault="00FA7815">
      <w:pPr>
        <w:pStyle w:val="Corpodetexto"/>
        <w:spacing w:before="58"/>
      </w:pPr>
    </w:p>
    <w:p w14:paraId="1331C354" w14:textId="77777777" w:rsidR="00FA7815" w:rsidRDefault="00DC72AC">
      <w:pPr>
        <w:spacing w:line="247" w:lineRule="auto"/>
        <w:ind w:left="830" w:right="163" w:hanging="10"/>
        <w:jc w:val="both"/>
        <w:rPr>
          <w:sz w:val="24"/>
        </w:rPr>
      </w:pPr>
      <w:r>
        <w:rPr>
          <w:b/>
          <w:sz w:val="24"/>
        </w:rPr>
        <w:t xml:space="preserve">Serviço de Assistência Técnica e Consultoria na Criação de Camarão da espécie Penaeus Vannamei (Camarão Cinza) para a Empresa BETHEL CARCINICULTURA </w:t>
      </w:r>
      <w:r>
        <w:rPr>
          <w:sz w:val="24"/>
        </w:rPr>
        <w:t>em Iguatu-CE – janeiro a dezembro de 2019. Atividades realizadas:</w:t>
      </w:r>
    </w:p>
    <w:p w14:paraId="771F25B5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17"/>
        <w:ind w:left="1009" w:hanging="199"/>
        <w:rPr>
          <w:sz w:val="24"/>
        </w:rPr>
      </w:pPr>
      <w:r>
        <w:rPr>
          <w:sz w:val="24"/>
        </w:rPr>
        <w:t>Análise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água;</w:t>
      </w:r>
    </w:p>
    <w:p w14:paraId="00F699CD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Balanço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iônico;</w:t>
      </w:r>
    </w:p>
    <w:p w14:paraId="0F77097E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35"/>
        <w:ind w:left="1009" w:hanging="199"/>
        <w:rPr>
          <w:sz w:val="24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alimentar;</w:t>
      </w:r>
    </w:p>
    <w:p w14:paraId="64B3ED35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probióticos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biorremediadores;</w:t>
      </w:r>
    </w:p>
    <w:p w14:paraId="659FE5B4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berçários e</w:t>
      </w:r>
      <w:r>
        <w:rPr>
          <w:spacing w:val="-3"/>
          <w:sz w:val="24"/>
        </w:rPr>
        <w:t xml:space="preserve"> </w:t>
      </w:r>
      <w:r>
        <w:rPr>
          <w:sz w:val="24"/>
        </w:rPr>
        <w:t>tanque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engorda;</w:t>
      </w:r>
    </w:p>
    <w:p w14:paraId="423C0BA6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Sistema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bifásico;</w:t>
      </w:r>
    </w:p>
    <w:p w14:paraId="1497B04E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simbiótico;</w:t>
      </w:r>
    </w:p>
    <w:p w14:paraId="1A536160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Integração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cultivo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camarões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tilápias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multitrófico.</w:t>
      </w:r>
    </w:p>
    <w:p w14:paraId="0BCB6CD4" w14:textId="77777777" w:rsidR="00FA7815" w:rsidRDefault="00FA7815">
      <w:pPr>
        <w:pStyle w:val="Corpodetexto"/>
        <w:spacing w:before="44"/>
      </w:pPr>
    </w:p>
    <w:p w14:paraId="161AC966" w14:textId="77777777" w:rsidR="00FA7815" w:rsidRDefault="00DC72AC">
      <w:pPr>
        <w:spacing w:line="247" w:lineRule="auto"/>
        <w:ind w:left="820" w:right="166" w:hanging="10"/>
        <w:jc w:val="both"/>
        <w:rPr>
          <w:sz w:val="24"/>
        </w:rPr>
      </w:pPr>
      <w:r>
        <w:rPr>
          <w:b/>
          <w:sz w:val="24"/>
        </w:rPr>
        <w:t xml:space="preserve">Serviço de Assistência Técnica e Consultoria na Criação de Tilápia para a Empresa JHM Piscicultura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Iguatu-CE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fevereiro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2020 a</w:t>
      </w:r>
      <w:r>
        <w:rPr>
          <w:spacing w:val="-5"/>
          <w:sz w:val="24"/>
        </w:rPr>
        <w:t xml:space="preserve"> </w:t>
      </w:r>
      <w:r>
        <w:rPr>
          <w:sz w:val="24"/>
        </w:rPr>
        <w:t>outubro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2020.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realizadas: -</w:t>
      </w:r>
      <w:r>
        <w:rPr>
          <w:spacing w:val="-3"/>
          <w:sz w:val="24"/>
        </w:rPr>
        <w:t xml:space="preserve"> </w:t>
      </w:r>
      <w:r>
        <w:rPr>
          <w:sz w:val="24"/>
        </w:rPr>
        <w:t>Cultivo</w:t>
      </w:r>
      <w:r>
        <w:rPr>
          <w:spacing w:val="-3"/>
          <w:sz w:val="24"/>
        </w:rPr>
        <w:t xml:space="preserve"> </w:t>
      </w:r>
      <w:r>
        <w:rPr>
          <w:sz w:val="24"/>
        </w:rPr>
        <w:t>de tilápia em tanques escavados;</w:t>
      </w:r>
    </w:p>
    <w:p w14:paraId="1CAD135E" w14:textId="77777777" w:rsidR="00FA7815" w:rsidRDefault="00FA7815">
      <w:pPr>
        <w:spacing w:line="247" w:lineRule="auto"/>
        <w:jc w:val="both"/>
        <w:rPr>
          <w:sz w:val="24"/>
        </w:rPr>
        <w:sectPr w:rsidR="00FA78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36CCB14D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66"/>
        <w:ind w:left="1009" w:hanging="199"/>
        <w:rPr>
          <w:sz w:val="24"/>
        </w:rPr>
      </w:pP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semi-</w:t>
      </w:r>
      <w:r>
        <w:rPr>
          <w:spacing w:val="-2"/>
          <w:sz w:val="24"/>
        </w:rPr>
        <w:t>intensivo;</w:t>
      </w:r>
    </w:p>
    <w:p w14:paraId="65BA9AA2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Análise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água;</w:t>
      </w:r>
    </w:p>
    <w:p w14:paraId="42CB1384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pacing w:val="-2"/>
          <w:sz w:val="24"/>
        </w:rPr>
        <w:t>Calagem;</w:t>
      </w:r>
    </w:p>
    <w:p w14:paraId="03B8808E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35"/>
        <w:ind w:left="1009" w:hanging="199"/>
        <w:rPr>
          <w:sz w:val="24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alimentar;</w:t>
      </w:r>
    </w:p>
    <w:p w14:paraId="582873A5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pacing w:val="-2"/>
          <w:sz w:val="24"/>
        </w:rPr>
        <w:t>Biometrias;</w:t>
      </w:r>
    </w:p>
    <w:p w14:paraId="22E9534A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Beneficiamento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pescados.</w:t>
      </w:r>
    </w:p>
    <w:p w14:paraId="6C2D0942" w14:textId="77777777" w:rsidR="00FA7815" w:rsidRDefault="00FA7815">
      <w:pPr>
        <w:pStyle w:val="Corpodetexto"/>
        <w:spacing w:before="48"/>
      </w:pPr>
    </w:p>
    <w:p w14:paraId="16C91ED7" w14:textId="77777777" w:rsidR="00FA7815" w:rsidRDefault="00DC72AC">
      <w:pPr>
        <w:spacing w:line="252" w:lineRule="auto"/>
        <w:ind w:left="830" w:hanging="10"/>
        <w:rPr>
          <w:sz w:val="24"/>
        </w:rPr>
      </w:pPr>
      <w:r>
        <w:rPr>
          <w:b/>
          <w:sz w:val="24"/>
        </w:rPr>
        <w:t>Serviço 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Assistência Técnica e Consultoria na Criação de Tilápia para a Empresa Psicultura Rodrigues </w:t>
      </w:r>
      <w:r>
        <w:rPr>
          <w:sz w:val="24"/>
        </w:rPr>
        <w:t>em Quixeré-CE – Julho de 2020 a julho de 2021.</w:t>
      </w:r>
    </w:p>
    <w:p w14:paraId="3CB0ED4E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spacing w:before="11"/>
        <w:ind w:left="1009" w:hanging="199"/>
        <w:rPr>
          <w:sz w:val="24"/>
        </w:rPr>
      </w:pPr>
      <w:r>
        <w:rPr>
          <w:sz w:val="24"/>
        </w:rPr>
        <w:t>Orientação</w:t>
      </w:r>
      <w:r>
        <w:rPr>
          <w:spacing w:val="-4"/>
          <w:sz w:val="24"/>
        </w:rPr>
        <w:t xml:space="preserve"> </w:t>
      </w:r>
      <w:r>
        <w:rPr>
          <w:sz w:val="24"/>
        </w:rPr>
        <w:t>técnica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cultivo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tilápia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bioflocos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intensivo;</w:t>
      </w:r>
      <w:r>
        <w:rPr>
          <w:spacing w:val="26"/>
          <w:sz w:val="24"/>
        </w:rPr>
        <w:t xml:space="preserve"> 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Análise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água;</w:t>
      </w:r>
    </w:p>
    <w:p w14:paraId="6A8CA2F3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1009"/>
        </w:tabs>
        <w:ind w:left="1009" w:hanging="199"/>
        <w:rPr>
          <w:sz w:val="24"/>
        </w:rPr>
      </w:pP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probióticos;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Manejo</w:t>
      </w:r>
      <w:r>
        <w:rPr>
          <w:spacing w:val="-1"/>
          <w:sz w:val="24"/>
        </w:rPr>
        <w:t xml:space="preserve"> </w:t>
      </w:r>
      <w:r>
        <w:rPr>
          <w:sz w:val="24"/>
        </w:rPr>
        <w:t>alimentar;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Biometrias.</w:t>
      </w:r>
    </w:p>
    <w:p w14:paraId="30542769" w14:textId="77777777" w:rsidR="00FA7815" w:rsidRDefault="00FA7815">
      <w:pPr>
        <w:pStyle w:val="Corpodetexto"/>
        <w:spacing w:before="43"/>
      </w:pPr>
    </w:p>
    <w:p w14:paraId="2778A689" w14:textId="77777777" w:rsidR="00FA7815" w:rsidRDefault="00DC72AC">
      <w:pPr>
        <w:pStyle w:val="Ttulo1"/>
        <w:ind w:left="650"/>
      </w:pPr>
      <w:r>
        <w:t>Técnico</w:t>
      </w:r>
      <w:r>
        <w:rPr>
          <w:spacing w:val="-7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Piscicultura</w:t>
      </w:r>
      <w:r>
        <w:rPr>
          <w:spacing w:val="-6"/>
        </w:rPr>
        <w:t xml:space="preserve"> </w:t>
      </w:r>
      <w:r>
        <w:t>Senar-</w:t>
      </w:r>
      <w:r>
        <w:rPr>
          <w:spacing w:val="-2"/>
        </w:rPr>
        <w:t>Bahia.</w:t>
      </w:r>
    </w:p>
    <w:p w14:paraId="5A99A2DF" w14:textId="77777777" w:rsidR="00FA7815" w:rsidRDefault="00DC72AC">
      <w:pPr>
        <w:pStyle w:val="Corpodetexto"/>
        <w:spacing w:before="24"/>
        <w:ind w:left="775"/>
      </w:pPr>
      <w:r>
        <w:t>-Assistência</w:t>
      </w:r>
      <w:r>
        <w:rPr>
          <w:spacing w:val="-4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gerencial;</w:t>
      </w:r>
    </w:p>
    <w:p w14:paraId="530A1B54" w14:textId="77777777" w:rsidR="00FA7815" w:rsidRDefault="00DC72AC">
      <w:pPr>
        <w:pStyle w:val="Corpodetexto"/>
        <w:ind w:left="775"/>
      </w:pPr>
      <w:r>
        <w:t>-Estimativa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produção;</w:t>
      </w:r>
    </w:p>
    <w:p w14:paraId="45C748F2" w14:textId="77777777" w:rsidR="00FA7815" w:rsidRDefault="00DC72AC">
      <w:pPr>
        <w:pStyle w:val="Corpodetexto"/>
        <w:spacing w:before="30"/>
        <w:ind w:left="740"/>
        <w:rPr>
          <w:rFonts w:ascii="Calibri"/>
        </w:rPr>
      </w:pPr>
      <w:r>
        <w:rPr>
          <w:rFonts w:ascii="Calibri"/>
        </w:rPr>
        <w:t>-Manejo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alimentar</w:t>
      </w:r>
    </w:p>
    <w:p w14:paraId="0946472E" w14:textId="77777777" w:rsidR="00FA7815" w:rsidRDefault="00DC72AC">
      <w:pPr>
        <w:pStyle w:val="Corpodetexto"/>
        <w:spacing w:before="27"/>
        <w:ind w:left="750"/>
        <w:rPr>
          <w:rFonts w:ascii="Calibri" w:hAnsi="Calibri"/>
        </w:rPr>
      </w:pPr>
      <w:r>
        <w:rPr>
          <w:rFonts w:ascii="Calibri" w:hAnsi="Calibri"/>
        </w:rPr>
        <w:t>-Manejo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qualidade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água</w:t>
      </w:r>
    </w:p>
    <w:p w14:paraId="68256C53" w14:textId="77777777" w:rsidR="00FA7815" w:rsidRDefault="00DC72AC">
      <w:pPr>
        <w:pStyle w:val="Corpodetexto"/>
        <w:spacing w:before="27"/>
        <w:ind w:left="750"/>
        <w:rPr>
          <w:rFonts w:ascii="Calibri" w:hAnsi="Calibri"/>
        </w:rPr>
      </w:pPr>
      <w:r>
        <w:rPr>
          <w:rFonts w:ascii="Calibri" w:hAnsi="Calibri"/>
        </w:rPr>
        <w:t>-Uso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probióticos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biorremediadores</w:t>
      </w:r>
    </w:p>
    <w:p w14:paraId="7EB9AA54" w14:textId="77777777" w:rsidR="00FA7815" w:rsidRDefault="00DC72AC">
      <w:pPr>
        <w:pStyle w:val="Corpodetexto"/>
        <w:spacing w:before="27"/>
        <w:ind w:left="750"/>
        <w:rPr>
          <w:rFonts w:ascii="Calibri"/>
        </w:rPr>
      </w:pPr>
      <w:r>
        <w:rPr>
          <w:rFonts w:ascii="Calibri"/>
        </w:rPr>
        <w:t>-</w:t>
      </w:r>
      <w:r>
        <w:rPr>
          <w:rFonts w:ascii="Calibri"/>
          <w:spacing w:val="-2"/>
        </w:rPr>
        <w:t>Biometrias</w:t>
      </w:r>
    </w:p>
    <w:p w14:paraId="33C85439" w14:textId="77777777" w:rsidR="00FA7815" w:rsidRDefault="00DC72AC">
      <w:pPr>
        <w:pStyle w:val="Corpodetexto"/>
        <w:spacing w:before="27"/>
        <w:ind w:left="750"/>
        <w:rPr>
          <w:rFonts w:ascii="Calibri" w:hAnsi="Calibri"/>
        </w:rPr>
      </w:pPr>
      <w:r>
        <w:rPr>
          <w:rFonts w:ascii="Calibri" w:hAnsi="Calibri"/>
          <w:spacing w:val="-4"/>
        </w:rPr>
        <w:t>-</w:t>
      </w:r>
      <w:r>
        <w:rPr>
          <w:rFonts w:ascii="Calibri" w:hAnsi="Calibri"/>
          <w:spacing w:val="-2"/>
        </w:rPr>
        <w:t>Comercialização</w:t>
      </w:r>
    </w:p>
    <w:p w14:paraId="2753E45A" w14:textId="77777777" w:rsidR="00FA7815" w:rsidRDefault="00DC72AC">
      <w:pPr>
        <w:pStyle w:val="Corpodetexto"/>
        <w:spacing w:before="22"/>
        <w:ind w:left="750"/>
        <w:rPr>
          <w:rFonts w:ascii="Calibri"/>
        </w:rPr>
      </w:pPr>
      <w:r>
        <w:rPr>
          <w:rFonts w:ascii="Calibri"/>
        </w:rPr>
        <w:t>-Beneficiamento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Pescado</w:t>
      </w:r>
    </w:p>
    <w:p w14:paraId="586C1BC6" w14:textId="77777777" w:rsidR="00FA7815" w:rsidRDefault="00FA7815">
      <w:pPr>
        <w:pStyle w:val="Corpodetexto"/>
        <w:rPr>
          <w:rFonts w:ascii="Calibri"/>
        </w:rPr>
      </w:pPr>
    </w:p>
    <w:p w14:paraId="467254EB" w14:textId="77777777" w:rsidR="00FA7815" w:rsidRDefault="00DC72AC">
      <w:pPr>
        <w:pStyle w:val="Ttulo1"/>
        <w:spacing w:before="1"/>
        <w:ind w:left="655"/>
        <w:rPr>
          <w:rFonts w:ascii="Calibri" w:hAnsi="Calibri"/>
        </w:rPr>
      </w:pPr>
      <w:r>
        <w:rPr>
          <w:rFonts w:ascii="Calibri" w:hAnsi="Calibri"/>
        </w:rPr>
        <w:t>Técnico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Piscicultura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Senar-Rio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grande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Norte.</w:t>
      </w:r>
    </w:p>
    <w:p w14:paraId="2B309AFB" w14:textId="77777777" w:rsidR="00FA7815" w:rsidRDefault="00DC72AC">
      <w:pPr>
        <w:pStyle w:val="Corpodetexto"/>
        <w:spacing w:before="22"/>
        <w:ind w:left="750"/>
        <w:rPr>
          <w:rFonts w:ascii="Calibri" w:hAnsi="Calibri"/>
        </w:rPr>
      </w:pPr>
      <w:r>
        <w:rPr>
          <w:rFonts w:ascii="Calibri" w:hAnsi="Calibri"/>
        </w:rPr>
        <w:t>-Assistência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técnica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gerencial;</w:t>
      </w:r>
    </w:p>
    <w:p w14:paraId="02B66056" w14:textId="77777777" w:rsidR="00FA7815" w:rsidRDefault="00DC72AC">
      <w:pPr>
        <w:pStyle w:val="Corpodetexto"/>
        <w:spacing w:before="27"/>
        <w:ind w:left="750"/>
        <w:rPr>
          <w:rFonts w:ascii="Calibri" w:hAnsi="Calibri"/>
        </w:rPr>
      </w:pPr>
      <w:r>
        <w:rPr>
          <w:rFonts w:ascii="Calibri" w:hAnsi="Calibri"/>
        </w:rPr>
        <w:t>-Estimativa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produção;</w:t>
      </w:r>
    </w:p>
    <w:p w14:paraId="299A6BDB" w14:textId="77777777" w:rsidR="00FA7815" w:rsidRDefault="00DC72AC">
      <w:pPr>
        <w:pStyle w:val="Corpodetexto"/>
        <w:spacing w:before="27"/>
        <w:ind w:left="750"/>
        <w:rPr>
          <w:rFonts w:ascii="Calibri"/>
        </w:rPr>
      </w:pPr>
      <w:r>
        <w:rPr>
          <w:rFonts w:ascii="Calibri"/>
        </w:rPr>
        <w:t>-Manejo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alimentar</w:t>
      </w:r>
    </w:p>
    <w:p w14:paraId="24287546" w14:textId="77777777" w:rsidR="00FA7815" w:rsidRDefault="00DC72AC">
      <w:pPr>
        <w:pStyle w:val="Corpodetexto"/>
        <w:spacing w:before="27"/>
        <w:ind w:left="750"/>
        <w:rPr>
          <w:rFonts w:ascii="Calibri" w:hAnsi="Calibri"/>
        </w:rPr>
      </w:pPr>
      <w:r>
        <w:rPr>
          <w:rFonts w:ascii="Calibri" w:hAnsi="Calibri"/>
        </w:rPr>
        <w:t>-Manejo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qualidade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água</w:t>
      </w:r>
    </w:p>
    <w:p w14:paraId="3F27B833" w14:textId="77777777" w:rsidR="00FA7815" w:rsidRDefault="00DC72AC">
      <w:pPr>
        <w:pStyle w:val="Corpodetexto"/>
        <w:spacing w:before="27"/>
        <w:ind w:left="750"/>
        <w:rPr>
          <w:rFonts w:ascii="Calibri" w:hAnsi="Calibri"/>
        </w:rPr>
      </w:pPr>
      <w:r>
        <w:rPr>
          <w:rFonts w:ascii="Calibri" w:hAnsi="Calibri"/>
        </w:rPr>
        <w:t>-Uso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probióticos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biorremediadores</w:t>
      </w:r>
    </w:p>
    <w:p w14:paraId="71D25816" w14:textId="77777777" w:rsidR="00FA7815" w:rsidRDefault="00DC72AC">
      <w:pPr>
        <w:pStyle w:val="Corpodetexto"/>
        <w:spacing w:before="23"/>
        <w:ind w:left="750"/>
        <w:rPr>
          <w:rFonts w:ascii="Calibri"/>
        </w:rPr>
      </w:pPr>
      <w:r>
        <w:rPr>
          <w:rFonts w:ascii="Calibri"/>
        </w:rPr>
        <w:t>-</w:t>
      </w:r>
      <w:r>
        <w:rPr>
          <w:rFonts w:ascii="Calibri"/>
          <w:spacing w:val="-2"/>
        </w:rPr>
        <w:t>Biometrias</w:t>
      </w:r>
    </w:p>
    <w:p w14:paraId="2D8A42D9" w14:textId="77777777" w:rsidR="00FA7815" w:rsidRDefault="00DC72AC">
      <w:pPr>
        <w:pStyle w:val="Corpodetexto"/>
        <w:spacing w:before="27"/>
        <w:ind w:left="750"/>
        <w:rPr>
          <w:rFonts w:ascii="Calibri" w:hAnsi="Calibri"/>
        </w:rPr>
      </w:pPr>
      <w:r>
        <w:rPr>
          <w:rFonts w:ascii="Calibri" w:hAnsi="Calibri"/>
          <w:spacing w:val="-4"/>
        </w:rPr>
        <w:t>-</w:t>
      </w:r>
      <w:r>
        <w:rPr>
          <w:rFonts w:ascii="Calibri" w:hAnsi="Calibri"/>
          <w:spacing w:val="-2"/>
        </w:rPr>
        <w:t>Comercialização</w:t>
      </w:r>
    </w:p>
    <w:p w14:paraId="2C33463D" w14:textId="77777777" w:rsidR="00FA7815" w:rsidRDefault="00FA7815">
      <w:pPr>
        <w:pStyle w:val="Corpodetexto"/>
        <w:spacing w:before="33"/>
        <w:rPr>
          <w:rFonts w:ascii="Calibri"/>
        </w:rPr>
      </w:pPr>
    </w:p>
    <w:p w14:paraId="461A6FF8" w14:textId="77777777" w:rsidR="00FA7815" w:rsidRDefault="00DC72AC">
      <w:pPr>
        <w:pStyle w:val="Ttulo1"/>
        <w:spacing w:line="256" w:lineRule="auto"/>
        <w:ind w:left="55" w:firstLine="55"/>
      </w:pPr>
      <w:r>
        <w:t>Serviço</w:t>
      </w:r>
      <w:r>
        <w:rPr>
          <w:spacing w:val="-3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Assistência</w:t>
      </w:r>
      <w:r>
        <w:rPr>
          <w:spacing w:val="-7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Consultoria</w:t>
      </w:r>
      <w:r>
        <w:rPr>
          <w:spacing w:val="-3"/>
        </w:rPr>
        <w:t xml:space="preserve"> </w:t>
      </w:r>
      <w:r>
        <w:t>na Cultivo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Tilápia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Intensivo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Bioflocos para Empresa DNT</w:t>
      </w:r>
      <w:r>
        <w:rPr>
          <w:spacing w:val="-1"/>
        </w:rPr>
        <w:t xml:space="preserve"> </w:t>
      </w:r>
      <w:r>
        <w:t>Angola na África.</w:t>
      </w:r>
    </w:p>
    <w:p w14:paraId="7F4666D0" w14:textId="77777777" w:rsidR="00FA7815" w:rsidRDefault="00FA7815">
      <w:pPr>
        <w:pStyle w:val="Corpodetexto"/>
        <w:spacing w:before="24"/>
        <w:rPr>
          <w:b/>
        </w:rPr>
      </w:pPr>
    </w:p>
    <w:p w14:paraId="4AE34514" w14:textId="77777777" w:rsidR="00FA7815" w:rsidRDefault="00DC72AC">
      <w:pPr>
        <w:pStyle w:val="Corpodetexto"/>
        <w:spacing w:before="0"/>
        <w:ind w:left="775"/>
      </w:pPr>
      <w:r>
        <w:t>-Layot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14:paraId="0BDDF280" w14:textId="77777777" w:rsidR="00FA7815" w:rsidRDefault="00DC72AC">
      <w:pPr>
        <w:pStyle w:val="Corpodetexto"/>
        <w:spacing w:before="24"/>
        <w:ind w:left="775"/>
      </w:pPr>
      <w:r>
        <w:t>-Planejamento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produção</w:t>
      </w:r>
    </w:p>
    <w:p w14:paraId="5CACD0FF" w14:textId="77777777" w:rsidR="00FA7815" w:rsidRDefault="00DC72AC">
      <w:pPr>
        <w:pStyle w:val="Corpodetexto"/>
        <w:spacing w:before="19"/>
        <w:ind w:left="775"/>
      </w:pPr>
      <w:r>
        <w:t>-Compra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rPr>
          <w:spacing w:val="-2"/>
        </w:rPr>
        <w:t>equipamentos</w:t>
      </w:r>
    </w:p>
    <w:p w14:paraId="6CDA9ED3" w14:textId="77777777" w:rsidR="00FA7815" w:rsidRDefault="00DC72AC">
      <w:pPr>
        <w:pStyle w:val="PargrafodaLista"/>
        <w:numPr>
          <w:ilvl w:val="1"/>
          <w:numId w:val="1"/>
        </w:numPr>
        <w:tabs>
          <w:tab w:val="left" w:pos="909"/>
        </w:tabs>
        <w:spacing w:before="24"/>
        <w:ind w:left="909" w:hanging="134"/>
        <w:rPr>
          <w:sz w:val="24"/>
        </w:rPr>
      </w:pPr>
      <w:r>
        <w:rPr>
          <w:spacing w:val="-2"/>
          <w:sz w:val="24"/>
        </w:rPr>
        <w:t>Treinamento</w:t>
      </w:r>
    </w:p>
    <w:p w14:paraId="1A0BFCD7" w14:textId="77777777" w:rsidR="00FA7815" w:rsidRDefault="00DC72AC">
      <w:pPr>
        <w:pStyle w:val="Corpodetexto"/>
        <w:spacing w:before="24"/>
        <w:ind w:left="775"/>
      </w:pPr>
      <w:r>
        <w:t>-</w:t>
      </w:r>
      <w:r>
        <w:rPr>
          <w:spacing w:val="-2"/>
        </w:rPr>
        <w:t>Manejo</w:t>
      </w:r>
    </w:p>
    <w:p w14:paraId="58EF8511" w14:textId="77777777" w:rsidR="00FA7815" w:rsidRDefault="00FA7815">
      <w:pPr>
        <w:pStyle w:val="Corpodetexto"/>
        <w:spacing w:before="0"/>
      </w:pPr>
    </w:p>
    <w:p w14:paraId="77D0C985" w14:textId="77777777" w:rsidR="00FA7815" w:rsidRDefault="00FA7815">
      <w:pPr>
        <w:pStyle w:val="Corpodetexto"/>
        <w:spacing w:before="0"/>
      </w:pPr>
    </w:p>
    <w:p w14:paraId="1FCFE62F" w14:textId="77777777" w:rsidR="00FA7815" w:rsidRDefault="00FA7815">
      <w:pPr>
        <w:pStyle w:val="Corpodetexto"/>
        <w:spacing w:before="72"/>
      </w:pPr>
    </w:p>
    <w:p w14:paraId="05BE5E16" w14:textId="77777777" w:rsidR="00FA7815" w:rsidRDefault="00DC72AC">
      <w:pPr>
        <w:pStyle w:val="Ttulo1"/>
        <w:ind w:left="820"/>
      </w:pPr>
      <w:r>
        <w:t>Serviço</w:t>
      </w:r>
      <w:r>
        <w:rPr>
          <w:spacing w:val="-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Assistência</w:t>
      </w:r>
      <w:r>
        <w:rPr>
          <w:spacing w:val="-8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Consultor</w:t>
      </w:r>
    </w:p>
    <w:p w14:paraId="732C30A1" w14:textId="77777777" w:rsidR="00FA7815" w:rsidRDefault="00FA7815">
      <w:pPr>
        <w:pStyle w:val="Ttulo1"/>
        <w:sectPr w:rsidR="00FA7815">
          <w:pgSz w:w="12240" w:h="15840"/>
          <w:pgMar w:top="1320" w:right="720" w:bottom="280" w:left="720" w:header="720" w:footer="720" w:gutter="0"/>
          <w:cols w:space="720"/>
        </w:sectPr>
      </w:pPr>
    </w:p>
    <w:p w14:paraId="01528B00" w14:textId="77777777" w:rsidR="00FA7815" w:rsidRDefault="00DC72AC">
      <w:pPr>
        <w:tabs>
          <w:tab w:val="left" w:pos="10664"/>
        </w:tabs>
        <w:spacing w:before="181"/>
        <w:ind w:left="125"/>
        <w:rPr>
          <w:b/>
          <w:sz w:val="24"/>
        </w:rPr>
      </w:pPr>
      <w:bookmarkStart w:id="1" w:name="Qualificações"/>
      <w:bookmarkEnd w:id="1"/>
      <w:r>
        <w:rPr>
          <w:color w:val="000000"/>
          <w:spacing w:val="-30"/>
          <w:sz w:val="24"/>
          <w:shd w:val="clear" w:color="auto" w:fill="E7E6E6"/>
        </w:rPr>
        <w:t xml:space="preserve"> </w:t>
      </w:r>
      <w:r>
        <w:rPr>
          <w:b/>
          <w:color w:val="000000"/>
          <w:spacing w:val="-2"/>
          <w:sz w:val="24"/>
          <w:shd w:val="clear" w:color="auto" w:fill="E7E6E6"/>
        </w:rPr>
        <w:t>Qualificações</w:t>
      </w:r>
      <w:r>
        <w:rPr>
          <w:b/>
          <w:color w:val="000000"/>
          <w:sz w:val="24"/>
          <w:shd w:val="clear" w:color="auto" w:fill="E7E6E6"/>
        </w:rPr>
        <w:tab/>
      </w:r>
    </w:p>
    <w:p w14:paraId="56AB31E0" w14:textId="77777777" w:rsidR="00FA7815" w:rsidRDefault="00FA7815">
      <w:pPr>
        <w:pStyle w:val="Corpodetexto"/>
        <w:spacing w:before="53"/>
        <w:rPr>
          <w:b/>
        </w:rPr>
      </w:pPr>
    </w:p>
    <w:p w14:paraId="00A54508" w14:textId="38A6BCBC" w:rsidR="00FA7815" w:rsidRDefault="00C3316B" w:rsidP="00C3316B">
      <w:pPr>
        <w:spacing w:before="1" w:line="247" w:lineRule="auto"/>
        <w:ind w:right="170"/>
        <w:jc w:val="both"/>
        <w:rPr>
          <w:sz w:val="24"/>
        </w:rPr>
      </w:pPr>
      <w:r>
        <w:rPr>
          <w:b/>
          <w:sz w:val="24"/>
        </w:rPr>
        <w:t xml:space="preserve">           Aquicultor: Produção Comercial de Organismos Aquáticos - </w:t>
      </w:r>
      <w:r>
        <w:rPr>
          <w:sz w:val="24"/>
        </w:rPr>
        <w:t>Formação Inicial e Continuada de trabalhadores – FIC/UFRN, 160h</w:t>
      </w:r>
      <w:r w:rsidR="006677CE">
        <w:rPr>
          <w:sz w:val="24"/>
        </w:rPr>
        <w:t>rs</w:t>
      </w:r>
      <w:r>
        <w:rPr>
          <w:sz w:val="24"/>
        </w:rPr>
        <w:t>.</w:t>
      </w:r>
    </w:p>
    <w:p w14:paraId="5F55FD00" w14:textId="77777777" w:rsidR="00FA7815" w:rsidRDefault="00FA7815">
      <w:pPr>
        <w:pStyle w:val="Corpodetexto"/>
        <w:spacing w:before="35"/>
      </w:pPr>
    </w:p>
    <w:p w14:paraId="00D7D294" w14:textId="66F74F36" w:rsidR="00FA7815" w:rsidRDefault="00C3316B" w:rsidP="00C3316B">
      <w:pPr>
        <w:spacing w:line="247" w:lineRule="auto"/>
        <w:ind w:right="161"/>
        <w:jc w:val="both"/>
        <w:rPr>
          <w:sz w:val="24"/>
        </w:rPr>
      </w:pPr>
      <w:r>
        <w:rPr>
          <w:b/>
          <w:sz w:val="24"/>
        </w:rPr>
        <w:t xml:space="preserve">           Criação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Camarão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Marinho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Intensivo,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Tecnologia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Manejo </w:t>
      </w:r>
      <w:r>
        <w:rPr>
          <w:sz w:val="24"/>
        </w:rPr>
        <w:t>- MYFISHWO RLD, 20h</w:t>
      </w:r>
      <w:r w:rsidR="006677CE">
        <w:rPr>
          <w:sz w:val="24"/>
        </w:rPr>
        <w:t>rs</w:t>
      </w:r>
      <w:r>
        <w:rPr>
          <w:sz w:val="24"/>
        </w:rPr>
        <w:t>.</w:t>
      </w:r>
    </w:p>
    <w:p w14:paraId="72B63415" w14:textId="77777777" w:rsidR="00FA7815" w:rsidRDefault="00FA7815">
      <w:pPr>
        <w:pStyle w:val="Corpodetexto"/>
        <w:spacing w:before="31"/>
      </w:pPr>
    </w:p>
    <w:p w14:paraId="52F8EBEF" w14:textId="0B1056A8" w:rsidR="00FA7815" w:rsidRDefault="00C3316B" w:rsidP="00C3316B">
      <w:pPr>
        <w:spacing w:line="247" w:lineRule="auto"/>
        <w:ind w:right="168"/>
        <w:jc w:val="both"/>
        <w:rPr>
          <w:sz w:val="24"/>
        </w:rPr>
      </w:pPr>
      <w:r>
        <w:rPr>
          <w:b/>
          <w:sz w:val="24"/>
        </w:rPr>
        <w:t xml:space="preserve">           Novas Tecnologias de Produção de Camarões e Peixes - Mínimo uso de Água e Reciclagem de      Nutrientes</w:t>
      </w:r>
      <w:r>
        <w:rPr>
          <w:sz w:val="24"/>
        </w:rPr>
        <w:t>, Ecomarine - Aquicultura Sustentável, 2018, 24h.</w:t>
      </w:r>
      <w:r>
        <w:rPr>
          <w:spacing w:val="40"/>
          <w:sz w:val="24"/>
        </w:rPr>
        <w:t xml:space="preserve"> </w:t>
      </w:r>
    </w:p>
    <w:p w14:paraId="32802131" w14:textId="77777777" w:rsidR="00FA7815" w:rsidRDefault="00FA7815">
      <w:pPr>
        <w:pStyle w:val="Corpodetexto"/>
        <w:spacing w:before="42"/>
      </w:pPr>
    </w:p>
    <w:p w14:paraId="788627D1" w14:textId="7E24DB20" w:rsidR="00FA7815" w:rsidRDefault="006677CE" w:rsidP="006677CE">
      <w:pPr>
        <w:jc w:val="both"/>
        <w:rPr>
          <w:sz w:val="24"/>
        </w:rPr>
      </w:pPr>
      <w:r>
        <w:rPr>
          <w:b/>
          <w:sz w:val="24"/>
        </w:rPr>
        <w:t xml:space="preserve">           Operador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Tratamento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Água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Efluentes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SENAI,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167hrs.</w:t>
      </w:r>
    </w:p>
    <w:p w14:paraId="4DB28705" w14:textId="77777777" w:rsidR="00FA7815" w:rsidRDefault="00FA7815">
      <w:pPr>
        <w:pStyle w:val="Corpodetexto"/>
        <w:spacing w:before="78"/>
      </w:pPr>
    </w:p>
    <w:p w14:paraId="4A1D8EAE" w14:textId="32FBBD12" w:rsidR="006677CE" w:rsidRDefault="00DC72AC">
      <w:pPr>
        <w:tabs>
          <w:tab w:val="left" w:pos="7506"/>
        </w:tabs>
        <w:spacing w:line="516" w:lineRule="auto"/>
        <w:ind w:left="655" w:right="1217" w:firstLine="25"/>
        <w:rPr>
          <w:spacing w:val="-2"/>
          <w:sz w:val="24"/>
        </w:rPr>
      </w:pPr>
      <w:r w:rsidRPr="006677CE">
        <w:rPr>
          <w:b/>
          <w:bCs/>
          <w:sz w:val="24"/>
        </w:rPr>
        <w:t>Minicurso</w:t>
      </w:r>
      <w:r>
        <w:rPr>
          <w:sz w:val="24"/>
        </w:rPr>
        <w:t xml:space="preserve"> </w:t>
      </w:r>
      <w:r>
        <w:rPr>
          <w:b/>
          <w:sz w:val="24"/>
        </w:rPr>
        <w:t xml:space="preserve">Cultivo de Tilápia em Bioflocos. </w:t>
      </w:r>
      <w:r>
        <w:rPr>
          <w:sz w:val="24"/>
        </w:rPr>
        <w:t>UFMG-Escola Técnica</w:t>
      </w:r>
      <w:r w:rsidR="006677CE">
        <w:rPr>
          <w:sz w:val="24"/>
        </w:rPr>
        <w:t xml:space="preserve"> </w:t>
      </w:r>
      <w:r>
        <w:rPr>
          <w:spacing w:val="-2"/>
          <w:sz w:val="24"/>
        </w:rPr>
        <w:t>Veterinária</w:t>
      </w:r>
      <w:r w:rsidR="00C3316B">
        <w:rPr>
          <w:spacing w:val="-2"/>
          <w:sz w:val="24"/>
        </w:rPr>
        <w:t xml:space="preserve">. </w:t>
      </w:r>
      <w:r>
        <w:rPr>
          <w:spacing w:val="-2"/>
          <w:sz w:val="24"/>
        </w:rPr>
        <w:t>4h</w:t>
      </w:r>
      <w:r w:rsidR="006677CE">
        <w:rPr>
          <w:spacing w:val="-2"/>
          <w:sz w:val="24"/>
        </w:rPr>
        <w:t>rs</w:t>
      </w:r>
      <w:r>
        <w:rPr>
          <w:spacing w:val="-2"/>
          <w:sz w:val="24"/>
        </w:rPr>
        <w:t xml:space="preserve">. </w:t>
      </w:r>
    </w:p>
    <w:p w14:paraId="335E593A" w14:textId="35078D84" w:rsidR="00C3316B" w:rsidRDefault="00DC72AC">
      <w:pPr>
        <w:tabs>
          <w:tab w:val="left" w:pos="7506"/>
        </w:tabs>
        <w:spacing w:line="516" w:lineRule="auto"/>
        <w:ind w:left="655" w:right="1217" w:firstLine="25"/>
        <w:rPr>
          <w:sz w:val="24"/>
        </w:rPr>
      </w:pPr>
      <w:r>
        <w:rPr>
          <w:b/>
          <w:sz w:val="24"/>
        </w:rPr>
        <w:t xml:space="preserve">Curso compostos Nitrogenados no Cultivo de Camarão Marinho. </w:t>
      </w:r>
      <w:r>
        <w:rPr>
          <w:sz w:val="24"/>
        </w:rPr>
        <w:t>Embrapa.40h</w:t>
      </w:r>
      <w:r w:rsidR="006677CE">
        <w:rPr>
          <w:sz w:val="24"/>
        </w:rPr>
        <w:t>rs</w:t>
      </w:r>
      <w:r>
        <w:rPr>
          <w:sz w:val="24"/>
        </w:rPr>
        <w:t xml:space="preserve">. </w:t>
      </w:r>
    </w:p>
    <w:p w14:paraId="54F29BAA" w14:textId="0CD91A17" w:rsidR="00FA7815" w:rsidRDefault="00DC72AC" w:rsidP="00AD0C24">
      <w:pPr>
        <w:tabs>
          <w:tab w:val="left" w:pos="7506"/>
        </w:tabs>
        <w:spacing w:line="516" w:lineRule="auto"/>
        <w:ind w:left="655" w:right="1217" w:firstLine="25"/>
        <w:rPr>
          <w:sz w:val="24"/>
        </w:rPr>
      </w:pPr>
      <w:r>
        <w:rPr>
          <w:b/>
          <w:sz w:val="24"/>
        </w:rPr>
        <w:t>Curso 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Assistência Técnica e Extensão Rural. </w:t>
      </w:r>
      <w:r>
        <w:rPr>
          <w:sz w:val="24"/>
        </w:rPr>
        <w:t>Senar, 140</w:t>
      </w:r>
      <w:r w:rsidR="006677CE">
        <w:rPr>
          <w:sz w:val="24"/>
        </w:rPr>
        <w:t xml:space="preserve"> </w:t>
      </w:r>
      <w:r>
        <w:rPr>
          <w:sz w:val="24"/>
        </w:rPr>
        <w:t>h</w:t>
      </w:r>
      <w:r w:rsidR="006677CE">
        <w:rPr>
          <w:sz w:val="24"/>
        </w:rPr>
        <w:t>rs</w:t>
      </w:r>
      <w:r>
        <w:rPr>
          <w:sz w:val="24"/>
        </w:rPr>
        <w:t>.</w:t>
      </w:r>
    </w:p>
    <w:p w14:paraId="1C3E39E7" w14:textId="348C0099" w:rsidR="00FA7815" w:rsidRDefault="006677CE" w:rsidP="006677CE">
      <w:pPr>
        <w:rPr>
          <w:spacing w:val="-5"/>
          <w:sz w:val="24"/>
        </w:rPr>
      </w:pPr>
      <w:r>
        <w:rPr>
          <w:b/>
          <w:sz w:val="24"/>
        </w:rPr>
        <w:t xml:space="preserve">           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peixes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camarões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tecnologia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bioflocos.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Senar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Goias. </w:t>
      </w:r>
      <w:r>
        <w:rPr>
          <w:spacing w:val="-5"/>
          <w:sz w:val="24"/>
        </w:rPr>
        <w:t>20hrs.</w:t>
      </w:r>
    </w:p>
    <w:p w14:paraId="16A9D114" w14:textId="77777777" w:rsidR="006677CE" w:rsidRDefault="006677CE" w:rsidP="006677CE">
      <w:pPr>
        <w:rPr>
          <w:spacing w:val="-5"/>
          <w:sz w:val="24"/>
        </w:rPr>
      </w:pPr>
    </w:p>
    <w:p w14:paraId="60329371" w14:textId="6AF790D6" w:rsidR="006677CE" w:rsidRDefault="006677CE" w:rsidP="006677CE">
      <w:pPr>
        <w:rPr>
          <w:spacing w:val="-5"/>
          <w:sz w:val="24"/>
        </w:rPr>
      </w:pPr>
      <w:r>
        <w:rPr>
          <w:spacing w:val="-5"/>
          <w:sz w:val="24"/>
        </w:rPr>
        <w:t xml:space="preserve">            </w:t>
      </w:r>
      <w:r>
        <w:rPr>
          <w:b/>
          <w:bCs/>
          <w:spacing w:val="-5"/>
          <w:sz w:val="24"/>
        </w:rPr>
        <w:t xml:space="preserve">Curso manejo produtivo na piscicultura. </w:t>
      </w:r>
      <w:r>
        <w:rPr>
          <w:spacing w:val="-5"/>
          <w:sz w:val="24"/>
        </w:rPr>
        <w:t>Senar 40hrs.</w:t>
      </w:r>
    </w:p>
    <w:p w14:paraId="25E726E5" w14:textId="77777777" w:rsidR="006677CE" w:rsidRDefault="006677CE" w:rsidP="006677CE">
      <w:pPr>
        <w:rPr>
          <w:spacing w:val="-5"/>
          <w:sz w:val="24"/>
        </w:rPr>
      </w:pPr>
    </w:p>
    <w:p w14:paraId="4A4306F1" w14:textId="77777777" w:rsidR="00C3316B" w:rsidRDefault="006677CE" w:rsidP="006677CE">
      <w:pPr>
        <w:rPr>
          <w:spacing w:val="-5"/>
          <w:sz w:val="24"/>
        </w:rPr>
      </w:pPr>
      <w:r>
        <w:rPr>
          <w:spacing w:val="-5"/>
          <w:sz w:val="24"/>
        </w:rPr>
        <w:t xml:space="preserve">            </w:t>
      </w:r>
      <w:r>
        <w:rPr>
          <w:b/>
          <w:bCs/>
          <w:spacing w:val="-5"/>
          <w:sz w:val="24"/>
        </w:rPr>
        <w:t xml:space="preserve">Curso de comercialização, estratégias, cenarios, inovação e tecnologia para </w:t>
      </w:r>
      <w:r w:rsidR="00C3316B">
        <w:rPr>
          <w:b/>
          <w:bCs/>
          <w:spacing w:val="-5"/>
          <w:sz w:val="24"/>
        </w:rPr>
        <w:t>acesso a mercados.</w:t>
      </w:r>
      <w:r w:rsidR="00C3316B">
        <w:rPr>
          <w:spacing w:val="-5"/>
          <w:sz w:val="24"/>
        </w:rPr>
        <w:t xml:space="preserve"> </w:t>
      </w:r>
    </w:p>
    <w:p w14:paraId="3EBE9DD9" w14:textId="33F3A52B" w:rsidR="006677CE" w:rsidRDefault="00C3316B" w:rsidP="006677CE">
      <w:pPr>
        <w:rPr>
          <w:spacing w:val="-5"/>
          <w:sz w:val="24"/>
        </w:rPr>
      </w:pPr>
      <w:r>
        <w:rPr>
          <w:spacing w:val="-5"/>
          <w:sz w:val="24"/>
        </w:rPr>
        <w:t xml:space="preserve">            Senar, 16hrs.</w:t>
      </w:r>
    </w:p>
    <w:p w14:paraId="1527E730" w14:textId="77777777" w:rsidR="00C3316B" w:rsidRDefault="00C3316B" w:rsidP="006677CE">
      <w:pPr>
        <w:rPr>
          <w:spacing w:val="-5"/>
          <w:sz w:val="24"/>
        </w:rPr>
      </w:pPr>
    </w:p>
    <w:p w14:paraId="56EE5BA8" w14:textId="112B7784" w:rsidR="00C3316B" w:rsidRDefault="00C3316B" w:rsidP="006677CE">
      <w:pPr>
        <w:rPr>
          <w:spacing w:val="-5"/>
          <w:sz w:val="24"/>
        </w:rPr>
      </w:pPr>
      <w:r>
        <w:rPr>
          <w:spacing w:val="-5"/>
          <w:sz w:val="24"/>
        </w:rPr>
        <w:t xml:space="preserve">            </w:t>
      </w:r>
      <w:r>
        <w:rPr>
          <w:b/>
          <w:bCs/>
          <w:spacing w:val="-5"/>
          <w:sz w:val="24"/>
        </w:rPr>
        <w:t xml:space="preserve">Palestra sobre manejo de solos para carcinicultura. </w:t>
      </w:r>
      <w:r>
        <w:rPr>
          <w:spacing w:val="-5"/>
          <w:sz w:val="24"/>
        </w:rPr>
        <w:t>UFC, 2hrs.</w:t>
      </w:r>
    </w:p>
    <w:p w14:paraId="24695D26" w14:textId="77777777" w:rsidR="00C3316B" w:rsidRDefault="00C3316B" w:rsidP="006677CE">
      <w:pPr>
        <w:rPr>
          <w:spacing w:val="-5"/>
          <w:sz w:val="24"/>
        </w:rPr>
      </w:pPr>
    </w:p>
    <w:p w14:paraId="74A7D275" w14:textId="6DA391EB" w:rsidR="00C3316B" w:rsidRPr="002164ED" w:rsidRDefault="00C3316B" w:rsidP="006677CE">
      <w:pPr>
        <w:rPr>
          <w:spacing w:val="-5"/>
          <w:sz w:val="24"/>
        </w:rPr>
      </w:pPr>
      <w:r>
        <w:rPr>
          <w:spacing w:val="-5"/>
          <w:sz w:val="24"/>
        </w:rPr>
        <w:t xml:space="preserve">            </w:t>
      </w:r>
      <w:r w:rsidR="002164ED">
        <w:rPr>
          <w:b/>
          <w:bCs/>
          <w:spacing w:val="-5"/>
          <w:sz w:val="24"/>
        </w:rPr>
        <w:t xml:space="preserve">Curso Qualidade de água na criação de tilápia. </w:t>
      </w:r>
      <w:r w:rsidR="002164ED">
        <w:rPr>
          <w:spacing w:val="-5"/>
          <w:sz w:val="24"/>
        </w:rPr>
        <w:t>Senar, 3hrs.</w:t>
      </w:r>
    </w:p>
    <w:p w14:paraId="529AE92A" w14:textId="5E99D6AB" w:rsidR="00C3316B" w:rsidRPr="00C3316B" w:rsidRDefault="00C3316B" w:rsidP="006677CE">
      <w:pPr>
        <w:rPr>
          <w:sz w:val="24"/>
        </w:rPr>
      </w:pPr>
      <w:r>
        <w:rPr>
          <w:spacing w:val="-5"/>
          <w:sz w:val="24"/>
        </w:rPr>
        <w:t xml:space="preserve">             </w:t>
      </w:r>
    </w:p>
    <w:sectPr w:rsidR="00C3316B" w:rsidRPr="00C3316B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21336"/>
    <w:multiLevelType w:val="hybridMultilevel"/>
    <w:tmpl w:val="87F08266"/>
    <w:lvl w:ilvl="0" w:tplc="1A629B86">
      <w:numFmt w:val="bullet"/>
      <w:lvlText w:val="-"/>
      <w:lvlJc w:val="left"/>
      <w:pPr>
        <w:ind w:left="325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B02B5A">
      <w:numFmt w:val="bullet"/>
      <w:lvlText w:val="-"/>
      <w:lvlJc w:val="left"/>
      <w:pPr>
        <w:ind w:left="10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46FF6A">
      <w:numFmt w:val="bullet"/>
      <w:lvlText w:val="•"/>
      <w:lvlJc w:val="left"/>
      <w:pPr>
        <w:ind w:left="2106" w:hanging="200"/>
      </w:pPr>
      <w:rPr>
        <w:rFonts w:hint="default"/>
        <w:lang w:val="pt-PT" w:eastAsia="en-US" w:bidi="ar-SA"/>
      </w:rPr>
    </w:lvl>
    <w:lvl w:ilvl="3" w:tplc="3F783330">
      <w:numFmt w:val="bullet"/>
      <w:lvlText w:val="•"/>
      <w:lvlJc w:val="left"/>
      <w:pPr>
        <w:ind w:left="3193" w:hanging="200"/>
      </w:pPr>
      <w:rPr>
        <w:rFonts w:hint="default"/>
        <w:lang w:val="pt-PT" w:eastAsia="en-US" w:bidi="ar-SA"/>
      </w:rPr>
    </w:lvl>
    <w:lvl w:ilvl="4" w:tplc="1AE64A40">
      <w:numFmt w:val="bullet"/>
      <w:lvlText w:val="•"/>
      <w:lvlJc w:val="left"/>
      <w:pPr>
        <w:ind w:left="4280" w:hanging="200"/>
      </w:pPr>
      <w:rPr>
        <w:rFonts w:hint="default"/>
        <w:lang w:val="pt-PT" w:eastAsia="en-US" w:bidi="ar-SA"/>
      </w:rPr>
    </w:lvl>
    <w:lvl w:ilvl="5" w:tplc="DBB443DE">
      <w:numFmt w:val="bullet"/>
      <w:lvlText w:val="•"/>
      <w:lvlJc w:val="left"/>
      <w:pPr>
        <w:ind w:left="5366" w:hanging="200"/>
      </w:pPr>
      <w:rPr>
        <w:rFonts w:hint="default"/>
        <w:lang w:val="pt-PT" w:eastAsia="en-US" w:bidi="ar-SA"/>
      </w:rPr>
    </w:lvl>
    <w:lvl w:ilvl="6" w:tplc="1F64A92C">
      <w:numFmt w:val="bullet"/>
      <w:lvlText w:val="•"/>
      <w:lvlJc w:val="left"/>
      <w:pPr>
        <w:ind w:left="6453" w:hanging="200"/>
      </w:pPr>
      <w:rPr>
        <w:rFonts w:hint="default"/>
        <w:lang w:val="pt-PT" w:eastAsia="en-US" w:bidi="ar-SA"/>
      </w:rPr>
    </w:lvl>
    <w:lvl w:ilvl="7" w:tplc="805E0470">
      <w:numFmt w:val="bullet"/>
      <w:lvlText w:val="•"/>
      <w:lvlJc w:val="left"/>
      <w:pPr>
        <w:ind w:left="7540" w:hanging="200"/>
      </w:pPr>
      <w:rPr>
        <w:rFonts w:hint="default"/>
        <w:lang w:val="pt-PT" w:eastAsia="en-US" w:bidi="ar-SA"/>
      </w:rPr>
    </w:lvl>
    <w:lvl w:ilvl="8" w:tplc="76DEA85C">
      <w:numFmt w:val="bullet"/>
      <w:lvlText w:val="•"/>
      <w:lvlJc w:val="left"/>
      <w:pPr>
        <w:ind w:left="8626" w:hanging="200"/>
      </w:pPr>
      <w:rPr>
        <w:rFonts w:hint="default"/>
        <w:lang w:val="pt-PT" w:eastAsia="en-US" w:bidi="ar-SA"/>
      </w:rPr>
    </w:lvl>
  </w:abstractNum>
  <w:num w:numId="1" w16cid:durableId="5100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815"/>
    <w:rsid w:val="002164ED"/>
    <w:rsid w:val="002D1603"/>
    <w:rsid w:val="006677CE"/>
    <w:rsid w:val="00A3579F"/>
    <w:rsid w:val="00AD0C24"/>
    <w:rsid w:val="00B72682"/>
    <w:rsid w:val="00C26743"/>
    <w:rsid w:val="00C3316B"/>
    <w:rsid w:val="00C52E39"/>
    <w:rsid w:val="00D64541"/>
    <w:rsid w:val="00DC72AC"/>
    <w:rsid w:val="00FA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3FEE"/>
  <w15:docId w15:val="{4D129321-8EC3-4FC1-8D69-68A7F1FD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9"/>
      <w:ind w:left="1009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enne.venancio2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Roberta Knijnik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Roberta Knijnik</dc:title>
  <dc:creator>Windows Professional SP3</dc:creator>
  <cp:lastModifiedBy>Renne Venancio</cp:lastModifiedBy>
  <cp:revision>2</cp:revision>
  <dcterms:created xsi:type="dcterms:W3CDTF">2025-04-21T03:11:00Z</dcterms:created>
  <dcterms:modified xsi:type="dcterms:W3CDTF">2025-04-21T03:11:00Z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3-Heights(TM) PDF Security Shell 4.8.25.2 (http://www.pdf-tools.com)</vt:lpwstr>
  </property>
</Properties>
</file>